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C2A0" w14:textId="5C290084" w:rsidR="00491B61" w:rsidRDefault="00DA450D" w:rsidP="00491B61">
      <w:pPr>
        <w:ind w:left="0" w:firstLine="0"/>
        <w:jc w:val="center"/>
      </w:pPr>
      <w:r>
        <w:rPr>
          <w:noProof/>
          <w:lang w:eastAsia="zh-CN"/>
        </w:rPr>
        <mc:AlternateContent>
          <mc:Choice Requires="wps">
            <w:drawing>
              <wp:anchor distT="0" distB="0" distL="114300" distR="114300" simplePos="0" relativeHeight="251660288" behindDoc="0" locked="0" layoutInCell="1" allowOverlap="1" wp14:anchorId="543DE1D0" wp14:editId="2C1E56A5">
                <wp:simplePos x="0" y="0"/>
                <wp:positionH relativeFrom="column">
                  <wp:posOffset>-403904</wp:posOffset>
                </wp:positionH>
                <wp:positionV relativeFrom="paragraph">
                  <wp:posOffset>-680720</wp:posOffset>
                </wp:positionV>
                <wp:extent cx="6461288" cy="1255313"/>
                <wp:effectExtent l="0" t="25400" r="0" b="15240"/>
                <wp:wrapNone/>
                <wp:docPr id="2" name="Text Box 2"/>
                <wp:cNvGraphicFramePr/>
                <a:graphic xmlns:a="http://schemas.openxmlformats.org/drawingml/2006/main">
                  <a:graphicData uri="http://schemas.microsoft.com/office/word/2010/wordprocessingShape">
                    <wps:wsp>
                      <wps:cNvSpPr txBox="1"/>
                      <wps:spPr>
                        <a:xfrm>
                          <a:off x="0" y="0"/>
                          <a:ext cx="6461288" cy="1255313"/>
                        </a:xfrm>
                        <a:prstGeom prst="rect">
                          <a:avLst/>
                        </a:prstGeom>
                        <a:noFill/>
                        <a:ln>
                          <a:noFill/>
                        </a:ln>
                        <a:effectLst/>
                      </wps:spPr>
                      <wps:txbx>
                        <w:txbxContent>
                          <w:p w14:paraId="38E2FDB6" w14:textId="795E9854" w:rsidR="00E9679F" w:rsidRPr="00491B61" w:rsidRDefault="00E9679F" w:rsidP="00DA450D">
                            <w:pPr>
                              <w:jc w:val="center"/>
                              <w:rPr>
                                <w:b/>
                                <w:noProof/>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b/>
                                <w:noProof/>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Jumping 4 Jo</w:t>
                            </w:r>
                            <w:r w:rsidR="00DA450D">
                              <w:rPr>
                                <w:b/>
                                <w:noProof/>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y Party Services, LLC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543DE1D0" id="_x0000_t202" coordsize="21600,21600" o:spt="202" path="m,l,21600r21600,l21600,xe">
                <v:stroke joinstyle="miter"/>
                <v:path gradientshapeok="t" o:connecttype="rect"/>
              </v:shapetype>
              <v:shape id="Text Box 2" o:spid="_x0000_s1026" type="#_x0000_t202" style="position:absolute;left:0;text-align:left;margin-left:-31.8pt;margin-top:-53.6pt;width:508.75pt;height:9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eSugIAAIIFAAAOAAAAZHJzL2Uyb0RvYy54bWysVE1v2zAMvQ/YfxB0X504H+2COkXWIsOA&#10;oi3aDD0rshwLkEWNUhJ3v36UbLdZt9OwHByKpJ74yCddXrWNYQeFXoMt+PhsxJmyEkptdwX/vll/&#10;uuDMB2FLYcCqgr8oz6+WHz9cHt1C5VCDKRUyArF+cXQFr0NwiyzzslaN8GfglKVgBdiIQEvcZSWK&#10;I6E3JstHo3l2BCwdglTek/emC/Jlwq8qJcN9VXkVmCk41RbSF9N3G7/Z8lIsdihcrWVfhviHKhqh&#10;LR36CnUjgmB71H9ANVoieKjCmYQmg6rSUiUOxGY8esfmqRZOJS7UHO9e2+T/H6y8Ozwg02XBc86s&#10;aGhEG9UG9gValsfuHJ1fUNKTo7TQkpumPPg9OSPptsIm/hMdRnHq88trbyOYJOd8Oh/nF6QGSbFx&#10;PptNxpOIk71td+jDVwUNi0bBkYaXeioOtz50qUNKPM3CWhuTBmjsbw7C7DwqKaDfHZl0FUcrtNu2&#10;p7eF8oXYIXTq8E6uNVVwK3x4EEhyIEIk8XBPn8rAseDQW5zVgD//5o/5NCWKcnYkeRXc/9gLVJyZ&#10;b5bm93k8nUY9psV0dp7TAk8j29OI3TfXQAoe02VyMpkxP5jBrBCaZ7oJq3gqhYSVdHbBw2Beh070&#10;dJOkWq1SEinQiXBrn5yM0LGFsb+b9lmg64cQaH53MAhRLN7Nosvtmr/aB6h0HJRYeKmsmpTRlCQq&#10;FD0cYKihv25rBBu6C2j0rg6PesdQ07Oxox5zVupYv0ll0WiYER01ekdS9agOBZ9NR/HXC2mASao6&#10;KcG7SckknQZ7fI7qO6ctsbatOiizYTTRPCLROAcrsei3XBvsONGbpGjBDoJmISRxDPOE42tRqs59&#10;PnmrJ71icUcq6BSNFBqLIn/UYifAfkEXPaX3XYovyek6Zb09nctfAAAA//8DAFBLAwQUAAYACAAA&#10;ACEAGm1NR98AAAALAQAADwAAAGRycy9kb3ducmV2LnhtbEyPTU/DMAyG70j8h8hI3LZkGy20azpN&#10;IK4gxoe0W9Z4bbXGqZpsLf8ec4Lba/nR68fFZnKduOAQWk8aFnMFAqnytqVaw8f78+wBRIiGrOk8&#10;oYZvDLApr68Kk1s/0htedrEWXEIhNxqaGPtcylA16EyY+x6Jd0c/OBN5HGppBzNyuevkUqlUOtMS&#10;X2hMj48NVqfd2Wn4fDnuv+7Ua/3kkn70k5LkMqn17c20XYOIOMU/GH71WR1Kdjr4M9kgOg2zdJUy&#10;ymGh7pcgGMmSVQbiwEElIMtC/v+h/AEAAP//AwBQSwECLQAUAAYACAAAACEAtoM4kv4AAADhAQAA&#10;EwAAAAAAAAAAAAAAAAAAAAAAW0NvbnRlbnRfVHlwZXNdLnhtbFBLAQItABQABgAIAAAAIQA4/SH/&#10;1gAAAJQBAAALAAAAAAAAAAAAAAAAAC8BAABfcmVscy8ucmVsc1BLAQItABQABgAIAAAAIQBhbdeS&#10;ugIAAIIFAAAOAAAAAAAAAAAAAAAAAC4CAABkcnMvZTJvRG9jLnhtbFBLAQItABQABgAIAAAAIQAa&#10;bU1H3wAAAAsBAAAPAAAAAAAAAAAAAAAAABQFAABkcnMvZG93bnJldi54bWxQSwUGAAAAAAQABADz&#10;AAAAIAYAAAAA&#10;" filled="f" stroked="f">
                <v:textbox>
                  <w:txbxContent>
                    <w:p w14:paraId="38E2FDB6" w14:textId="795E9854" w:rsidR="00E9679F" w:rsidRPr="00491B61" w:rsidRDefault="00E9679F" w:rsidP="00DA450D">
                      <w:pPr>
                        <w:jc w:val="center"/>
                        <w:rPr>
                          <w:b/>
                          <w:noProof/>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b/>
                          <w:noProof/>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Jumping 4 Jo</w:t>
                      </w:r>
                      <w:r w:rsidR="00DA450D">
                        <w:rPr>
                          <w:b/>
                          <w:noProof/>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y Party Services, LLC</w:t>
                      </w:r>
                    </w:p>
                  </w:txbxContent>
                </v:textbox>
              </v:shape>
            </w:pict>
          </mc:Fallback>
        </mc:AlternateContent>
      </w:r>
      <w:r>
        <w:rPr>
          <w:noProof/>
          <w:lang w:eastAsia="zh-CN"/>
        </w:rPr>
        <w:drawing>
          <wp:anchor distT="0" distB="0" distL="114300" distR="114300" simplePos="0" relativeHeight="251676672" behindDoc="0" locked="0" layoutInCell="1" allowOverlap="1" wp14:anchorId="060FEA40" wp14:editId="2C05A6F7">
            <wp:simplePos x="0" y="0"/>
            <wp:positionH relativeFrom="column">
              <wp:posOffset>-177523</wp:posOffset>
            </wp:positionH>
            <wp:positionV relativeFrom="paragraph">
              <wp:posOffset>-454660</wp:posOffset>
            </wp:positionV>
            <wp:extent cx="1649372" cy="130297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J4J logo.png"/>
                    <pic:cNvPicPr/>
                  </pic:nvPicPr>
                  <pic:blipFill>
                    <a:blip r:embed="rId8">
                      <a:extLst>
                        <a:ext uri="{28A0092B-C50C-407E-A947-70E740481C1C}">
                          <a14:useLocalDpi xmlns:a14="http://schemas.microsoft.com/office/drawing/2010/main" val="0"/>
                        </a:ext>
                      </a:extLst>
                    </a:blip>
                    <a:stretch>
                      <a:fillRect/>
                    </a:stretch>
                  </pic:blipFill>
                  <pic:spPr>
                    <a:xfrm>
                      <a:off x="0" y="0"/>
                      <a:ext cx="1649372" cy="1302971"/>
                    </a:xfrm>
                    <a:prstGeom prst="rect">
                      <a:avLst/>
                    </a:prstGeom>
                  </pic:spPr>
                </pic:pic>
              </a:graphicData>
            </a:graphic>
            <wp14:sizeRelH relativeFrom="page">
              <wp14:pctWidth>0</wp14:pctWidth>
            </wp14:sizeRelH>
            <wp14:sizeRelV relativeFrom="page">
              <wp14:pctHeight>0</wp14:pctHeight>
            </wp14:sizeRelV>
          </wp:anchor>
        </w:drawing>
      </w:r>
    </w:p>
    <w:p w14:paraId="14B24BCB" w14:textId="34F66329" w:rsidR="00491B61" w:rsidRDefault="00491B61" w:rsidP="00491B61">
      <w:pPr>
        <w:ind w:left="0" w:firstLine="0"/>
        <w:jc w:val="center"/>
      </w:pPr>
    </w:p>
    <w:p w14:paraId="17127228" w14:textId="6B46F0F0" w:rsidR="00315207" w:rsidRDefault="00DA450D" w:rsidP="00491B61">
      <w:pPr>
        <w:ind w:left="0" w:firstLine="0"/>
        <w:jc w:val="center"/>
      </w:pPr>
      <w:r>
        <w:rPr>
          <w:noProof/>
          <w:lang w:eastAsia="zh-CN"/>
        </w:rPr>
        <mc:AlternateContent>
          <mc:Choice Requires="wps">
            <w:drawing>
              <wp:anchor distT="0" distB="0" distL="114300" distR="114300" simplePos="0" relativeHeight="251662336" behindDoc="0" locked="0" layoutInCell="1" allowOverlap="1" wp14:anchorId="50AF165C" wp14:editId="29650050">
                <wp:simplePos x="0" y="0"/>
                <wp:positionH relativeFrom="column">
                  <wp:posOffset>618974</wp:posOffset>
                </wp:positionH>
                <wp:positionV relativeFrom="paragraph">
                  <wp:posOffset>89535</wp:posOffset>
                </wp:positionV>
                <wp:extent cx="4683125" cy="590550"/>
                <wp:effectExtent l="50800" t="25400" r="0" b="19050"/>
                <wp:wrapNone/>
                <wp:docPr id="3" name="Text Box 3"/>
                <wp:cNvGraphicFramePr/>
                <a:graphic xmlns:a="http://schemas.openxmlformats.org/drawingml/2006/main">
                  <a:graphicData uri="http://schemas.microsoft.com/office/word/2010/wordprocessingShape">
                    <wps:wsp>
                      <wps:cNvSpPr txBox="1"/>
                      <wps:spPr>
                        <a:xfrm>
                          <a:off x="0" y="0"/>
                          <a:ext cx="4683125" cy="590550"/>
                        </a:xfrm>
                        <a:prstGeom prst="rect">
                          <a:avLst/>
                        </a:prstGeom>
                        <a:noFill/>
                        <a:ln>
                          <a:noFill/>
                        </a:ln>
                        <a:effectLst/>
                      </wps:spPr>
                      <wps:txbx>
                        <w:txbxContent>
                          <w:p w14:paraId="6BB47AF7" w14:textId="77777777" w:rsidR="00E9679F" w:rsidRPr="00491B61" w:rsidRDefault="00E9679F" w:rsidP="00491B61">
                            <w:pP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safety rules</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0AF165C" id="Text Box 3" o:spid="_x0000_s1027" type="#_x0000_t202" style="position:absolute;left:0;text-align:left;margin-left:48.75pt;margin-top:7.05pt;width:368.7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T1tyAIAAMEFAAAOAAAAZHJzL2Uyb0RvYy54bWysVEtPGzEQvlfqf7B8L5snhYgNSkFUlSig&#10;koqz4/VmLXk9rj1Jlv76ju1NSIFT1Rycee3MfDOffXHZtYZtlQ8abMmHJwPOlJVQabsu+c/lzacz&#10;zgIKWwkDVpX8WQV+Of/44WLnZmoEDZhKeUZJbJjtXMkbRDcriiAb1YpwAk5ZctbgW4Gk+nVRebGj&#10;7K0pRoPBabEDXzkPUoVA1uvs5POUv66VxPu6DgqZKTn1hun06VzFs5hfiNnaC9do2bch/qGLVmhL&#10;RQ+prgUKtvH6TapWSw8BajyR0BZQ11qqhIHQDAev0Dw2wqmEhYYT3GFM4f+llXfbB890VfIxZ1a0&#10;tKKl6pB9gY6N43R2Lswo6NFRGHZkpi3v7YGMEXRX+zb+ExxGfprz82G2MZkk4+T0bDwcTTmT5Jue&#10;D6bTNPzi5WvnA35V0LIolNzT7tJIxfY2IHVCofuQWMzCjTYm7c/YvwwUmC0qEaD/OgLJDUcJu1WX&#10;YB/ArKB6JoweMkeCkzeaGrkVAR+EJ1IQLCI63tNRG9iVHHqJswb87/fsMZ52RV7OdkSykodfG+EV&#10;Z+abpS1GRiZhMv08IsUn5Xw4mZCyOvbYTXsFxOEhXScnkxjj0ezF2kP7RHdhESuSS1hJdUuOe/EK&#10;M+3pLkm1WKQg4qATeGsfnYyp4xTjiJfdk/Cu3wPSBu9gT0Uxe7WOHJvnv9gg1DruSsyCVFaNqyhK&#10;opUXfTrw2EB/4W48WMxX0Oh1gz/0mnlND8eKTlIBWs4qnVBkAhxlDW5cMUkJYOOfSn46JkKlGt8F&#10;Kq8FDcsZWp6WCddKbZVZMlrbaDCOs24OUuabsGujcjN91iuT2J3eIkUK28akQhIyzMNCbTFbh4P4&#10;y5+HRlTqrbnZqO9QvbUHge/YicSHwon7x01FJ8Ene+RyZm6v0DuRwvsRx4foWE9RLy/v/A8AAAD/&#10;/wMAUEsDBBQABgAIAAAAIQDx58Rm3wAAAAkBAAAPAAAAZHJzL2Rvd25yZXYueG1sTI/BTsMwEETv&#10;SPyDtUjcqBNKaZvGqRBSDxQVQdsPcOJtHBGvQ+w24e9ZTnDcmdHsm3w9ulZcsA+NJwXpJAGBVHnT&#10;UK3geNjcLUCEqMno1hMq+MYA6+L6KteZ8QN94GUfa8ElFDKtwMbYZVKGyqLTYeI7JPZOvnc68tnX&#10;0vR64HLXyvskeZRON8QfrO7w2WL1uT87BbvN2+vLctweSt1sB//1Pj3agZS6vRmfViAijvEvDL/4&#10;jA4FM5X+TCaIVsFyPuMk6w8pCPYX0xlvK1lI5inIIpf/FxQ/AAAA//8DAFBLAQItABQABgAIAAAA&#10;IQC2gziS/gAAAOEBAAATAAAAAAAAAAAAAAAAAAAAAABbQ29udGVudF9UeXBlc10ueG1sUEsBAi0A&#10;FAAGAAgAAAAhADj9If/WAAAAlAEAAAsAAAAAAAAAAAAAAAAALwEAAF9yZWxzLy5yZWxzUEsBAi0A&#10;FAAGAAgAAAAhAKnlPW3IAgAAwQUAAA4AAAAAAAAAAAAAAAAALgIAAGRycy9lMm9Eb2MueG1sUEsB&#10;Ai0AFAAGAAgAAAAhAPHnxGbfAAAACQEAAA8AAAAAAAAAAAAAAAAAIgUAAGRycy9kb3ducmV2Lnht&#10;bFBLBQYAAAAABAAEAPMAAAAuBgAAAAA=&#10;" filled="f" stroked="f">
                <v:textbox inset="0">
                  <w:txbxContent>
                    <w:p w14:paraId="6BB47AF7" w14:textId="77777777" w:rsidR="00E9679F" w:rsidRPr="00491B61" w:rsidRDefault="00E9679F" w:rsidP="00491B61">
                      <w:pP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safety rules</w:t>
                      </w:r>
                    </w:p>
                  </w:txbxContent>
                </v:textbox>
              </v:shape>
            </w:pict>
          </mc:Fallback>
        </mc:AlternateContent>
      </w:r>
    </w:p>
    <w:p w14:paraId="39B21FFB" w14:textId="77777777" w:rsidR="00491B61" w:rsidRDefault="00491B61" w:rsidP="00491B61">
      <w:pPr>
        <w:ind w:left="0" w:firstLine="0"/>
        <w:jc w:val="center"/>
      </w:pPr>
    </w:p>
    <w:p w14:paraId="0181A38C" w14:textId="77777777" w:rsidR="00491B61" w:rsidRDefault="00491B61" w:rsidP="00491B61">
      <w:pPr>
        <w:ind w:left="0" w:firstLine="0"/>
        <w:jc w:val="center"/>
      </w:pPr>
    </w:p>
    <w:p w14:paraId="656BF0A6" w14:textId="77777777" w:rsidR="00491B61" w:rsidRDefault="00491B61" w:rsidP="00491B61">
      <w:pPr>
        <w:ind w:left="0" w:firstLine="0"/>
        <w:jc w:val="center"/>
      </w:pPr>
    </w:p>
    <w:p w14:paraId="6BCA3915" w14:textId="77777777" w:rsidR="00DA450D" w:rsidRDefault="00DA450D" w:rsidP="00DA450D">
      <w:pPr>
        <w:ind w:left="0" w:firstLine="0"/>
        <w:rPr>
          <w:rFonts w:ascii="Baskerville Old Face" w:hAnsi="Baskerville Old Face" w:cstheme="majorBidi"/>
          <w:sz w:val="26"/>
          <w:szCs w:val="26"/>
        </w:rPr>
      </w:pPr>
    </w:p>
    <w:p w14:paraId="78FBF262" w14:textId="271D4321" w:rsidR="00491B61" w:rsidRPr="00DA450D" w:rsidRDefault="004A240A" w:rsidP="00DA450D">
      <w:pPr>
        <w:ind w:left="0" w:firstLine="0"/>
        <w:rPr>
          <w:rFonts w:ascii="Baskerville Old Face" w:hAnsi="Baskerville Old Face" w:cstheme="majorBidi"/>
          <w:sz w:val="26"/>
          <w:szCs w:val="26"/>
        </w:rPr>
      </w:pPr>
      <w:r w:rsidRPr="00DA450D">
        <w:rPr>
          <w:rFonts w:ascii="Baskerville Old Face" w:hAnsi="Baskerville Old Face" w:cstheme="majorBidi"/>
          <w:sz w:val="26"/>
          <w:szCs w:val="26"/>
        </w:rPr>
        <w:t xml:space="preserve">The safety of the children (and adults) using </w:t>
      </w:r>
      <w:r w:rsidR="00DA450D" w:rsidRPr="00DA450D">
        <w:rPr>
          <w:rFonts w:ascii="Baskerville Old Face" w:hAnsi="Baskerville Old Face" w:cstheme="majorBidi"/>
          <w:sz w:val="26"/>
          <w:szCs w:val="26"/>
        </w:rPr>
        <w:t>J4J’s</w:t>
      </w:r>
      <w:r w:rsidRPr="00DA450D">
        <w:rPr>
          <w:rFonts w:ascii="Baskerville Old Face" w:hAnsi="Baskerville Old Face" w:cstheme="majorBidi"/>
          <w:sz w:val="26"/>
          <w:szCs w:val="26"/>
        </w:rPr>
        <w:t xml:space="preserve"> inflatables</w:t>
      </w:r>
      <w:r w:rsidR="00315207" w:rsidRPr="00DA450D">
        <w:rPr>
          <w:rFonts w:ascii="Baskerville Old Face" w:hAnsi="Baskerville Old Face" w:cstheme="majorBidi"/>
          <w:sz w:val="26"/>
          <w:szCs w:val="26"/>
        </w:rPr>
        <w:t xml:space="preserve"> and other equipment</w:t>
      </w:r>
      <w:r w:rsidRPr="00DA450D">
        <w:rPr>
          <w:rFonts w:ascii="Baskerville Old Face" w:hAnsi="Baskerville Old Face" w:cstheme="majorBidi"/>
          <w:sz w:val="26"/>
          <w:szCs w:val="26"/>
        </w:rPr>
        <w:t xml:space="preserve"> is our number one priority.  Safety truly depends on the presence of adult supervision AT ALL TIMES!!!  Please review the safety rules and operator safety agreement prior to using the inflatable(s)</w:t>
      </w:r>
      <w:r w:rsidR="00315207" w:rsidRPr="00DA450D">
        <w:rPr>
          <w:rFonts w:ascii="Baskerville Old Face" w:hAnsi="Baskerville Old Face" w:cstheme="majorBidi"/>
          <w:sz w:val="26"/>
          <w:szCs w:val="26"/>
        </w:rPr>
        <w:t xml:space="preserve"> and machinery</w:t>
      </w:r>
      <w:r w:rsidRPr="00DA450D">
        <w:rPr>
          <w:rFonts w:ascii="Baskerville Old Face" w:hAnsi="Baskerville Old Face" w:cstheme="majorBidi"/>
          <w:sz w:val="26"/>
          <w:szCs w:val="26"/>
        </w:rPr>
        <w:t>.</w:t>
      </w:r>
    </w:p>
    <w:p w14:paraId="748E9C59" w14:textId="77777777" w:rsidR="004A240A" w:rsidRDefault="004A240A" w:rsidP="004A240A">
      <w:pPr>
        <w:ind w:left="0" w:firstLine="0"/>
        <w:rPr>
          <w:rFonts w:ascii="Lucida Calligraphy" w:hAnsi="Lucida Calligraphy"/>
        </w:rPr>
      </w:pPr>
    </w:p>
    <w:p w14:paraId="1E110130" w14:textId="764E4E0A" w:rsidR="004A240A" w:rsidRPr="004A240A" w:rsidRDefault="004A240A" w:rsidP="004E5998">
      <w:pPr>
        <w:pStyle w:val="ListParagraph"/>
        <w:numPr>
          <w:ilvl w:val="0"/>
          <w:numId w:val="1"/>
        </w:numPr>
        <w:rPr>
          <w:rFonts w:ascii="Lucida Calligraphy" w:hAnsi="Lucida Calligraphy"/>
        </w:rPr>
      </w:pPr>
      <w:r>
        <w:rPr>
          <w:rFonts w:ascii="Baskerville Old Face" w:hAnsi="Baskerville Old Face"/>
        </w:rPr>
        <w:t xml:space="preserve">I understand that I am responsible for the inflatable(s) </w:t>
      </w:r>
      <w:r w:rsidR="00E9679F">
        <w:rPr>
          <w:rFonts w:ascii="Baskerville Old Face" w:hAnsi="Baskerville Old Face"/>
        </w:rPr>
        <w:t xml:space="preserve">and/or other equipment </w:t>
      </w:r>
      <w:r>
        <w:rPr>
          <w:rFonts w:ascii="Baskerville Old Face" w:hAnsi="Baskerville Old Face"/>
        </w:rPr>
        <w:t xml:space="preserve">until Jumping 4 Joy </w:t>
      </w:r>
      <w:r w:rsidR="004E5998">
        <w:rPr>
          <w:rFonts w:ascii="Baskerville Old Face" w:hAnsi="Baskerville Old Face"/>
        </w:rPr>
        <w:t>Party Services, LLC’s</w:t>
      </w:r>
      <w:r w:rsidR="00E9679F">
        <w:rPr>
          <w:rFonts w:ascii="Baskerville Old Face" w:hAnsi="Baskerville Old Face"/>
        </w:rPr>
        <w:t xml:space="preserve"> staff</w:t>
      </w:r>
      <w:r>
        <w:rPr>
          <w:rFonts w:ascii="Baskerville Old Face" w:hAnsi="Baskerville Old Face"/>
        </w:rPr>
        <w:t xml:space="preserve"> return</w:t>
      </w:r>
      <w:r w:rsidR="00E9679F">
        <w:rPr>
          <w:rFonts w:ascii="Baskerville Old Face" w:hAnsi="Baskerville Old Face"/>
        </w:rPr>
        <w:t>s</w:t>
      </w:r>
      <w:r>
        <w:rPr>
          <w:rFonts w:ascii="Baskerville Old Face" w:hAnsi="Baskerville Old Face"/>
        </w:rPr>
        <w:t xml:space="preserve"> to pick up the equipment.</w:t>
      </w:r>
    </w:p>
    <w:p w14:paraId="0D6755D9" w14:textId="77777777" w:rsidR="004A240A" w:rsidRPr="004A240A" w:rsidRDefault="004A240A" w:rsidP="004A240A">
      <w:pPr>
        <w:pStyle w:val="ListParagraph"/>
        <w:numPr>
          <w:ilvl w:val="0"/>
          <w:numId w:val="1"/>
        </w:numPr>
        <w:rPr>
          <w:rFonts w:ascii="Lucida Calligraphy" w:hAnsi="Lucida Calligraphy"/>
        </w:rPr>
      </w:pPr>
      <w:r>
        <w:rPr>
          <w:rFonts w:ascii="Baskerville Old Face" w:hAnsi="Baskerville Old Face"/>
        </w:rPr>
        <w:t xml:space="preserve">I understand that I should never leave the inflatable(s) </w:t>
      </w:r>
      <w:r w:rsidR="004E4324">
        <w:rPr>
          <w:rFonts w:ascii="Baskerville Old Face" w:hAnsi="Baskerville Old Face"/>
        </w:rPr>
        <w:t xml:space="preserve">or machine(s) </w:t>
      </w:r>
      <w:r>
        <w:rPr>
          <w:rFonts w:ascii="Baskerville Old Face" w:hAnsi="Baskerville Old Face"/>
        </w:rPr>
        <w:t xml:space="preserve">unattended.  </w:t>
      </w:r>
    </w:p>
    <w:p w14:paraId="50551D47" w14:textId="77777777" w:rsidR="004A240A" w:rsidRPr="004A240A" w:rsidRDefault="004A240A" w:rsidP="004A240A">
      <w:pPr>
        <w:pStyle w:val="ListParagraph"/>
        <w:numPr>
          <w:ilvl w:val="0"/>
          <w:numId w:val="1"/>
        </w:numPr>
        <w:rPr>
          <w:rFonts w:ascii="Lucida Calligraphy" w:hAnsi="Lucida Calligraphy"/>
        </w:rPr>
      </w:pPr>
      <w:r>
        <w:rPr>
          <w:rFonts w:ascii="Baskerville Old Face" w:hAnsi="Baskerville Old Face"/>
        </w:rPr>
        <w:t>I understand that while children are in the inflatable a responsible adult must be supervising.</w:t>
      </w:r>
    </w:p>
    <w:p w14:paraId="6C511684" w14:textId="77777777" w:rsidR="004A240A" w:rsidRPr="0077279D" w:rsidRDefault="004A240A" w:rsidP="0077279D">
      <w:pPr>
        <w:pStyle w:val="ListParagraph"/>
        <w:numPr>
          <w:ilvl w:val="0"/>
          <w:numId w:val="1"/>
        </w:numPr>
        <w:rPr>
          <w:rFonts w:ascii="Lucida Calligraphy" w:hAnsi="Lucida Calligraphy"/>
        </w:rPr>
      </w:pPr>
      <w:r>
        <w:rPr>
          <w:rFonts w:ascii="Baskerville Old Face" w:hAnsi="Baskerville Old Face"/>
        </w:rPr>
        <w:t xml:space="preserve">I acknowledge </w:t>
      </w:r>
      <w:r w:rsidR="00341865">
        <w:rPr>
          <w:rFonts w:ascii="Baskerville Old Face" w:hAnsi="Baskerville Old Face"/>
        </w:rPr>
        <w:t>the recommendation for the maximum number of occupants in or on the inflatable at one time, and I agree not to exceed this number/weight capacity.</w:t>
      </w:r>
      <w:r w:rsidR="0077279D">
        <w:rPr>
          <w:rFonts w:ascii="Baskerville Old Face" w:hAnsi="Baskerville Old Face"/>
        </w:rPr>
        <w:t xml:space="preserve">  I understand that occupants should be sorted by size to prevent injuries.  Only children of approximately the same age/size should be in the inflatable at the same time.</w:t>
      </w:r>
    </w:p>
    <w:p w14:paraId="7DD9AB1A" w14:textId="77777777" w:rsidR="00341865" w:rsidRPr="00341865" w:rsidRDefault="00341865" w:rsidP="00341865">
      <w:pPr>
        <w:pStyle w:val="ListParagraph"/>
        <w:numPr>
          <w:ilvl w:val="1"/>
          <w:numId w:val="1"/>
        </w:numPr>
        <w:rPr>
          <w:rFonts w:ascii="Lucida Calligraphy" w:hAnsi="Lucida Calligraphy"/>
        </w:rPr>
      </w:pPr>
      <w:r>
        <w:rPr>
          <w:rFonts w:ascii="Baskerville Old Face" w:hAnsi="Baskerville Old Face"/>
        </w:rPr>
        <w:t>Maximum of 8 children between the ages of 2 to 8 years</w:t>
      </w:r>
    </w:p>
    <w:p w14:paraId="22860D0B" w14:textId="2B779EA0" w:rsidR="00341865" w:rsidRPr="00341865" w:rsidRDefault="00DA450D" w:rsidP="00341865">
      <w:pPr>
        <w:pStyle w:val="ListParagraph"/>
        <w:numPr>
          <w:ilvl w:val="1"/>
          <w:numId w:val="1"/>
        </w:numPr>
        <w:rPr>
          <w:rFonts w:ascii="Lucida Calligraphy" w:hAnsi="Lucida Calligraphy"/>
        </w:rPr>
      </w:pPr>
      <w:r>
        <w:rPr>
          <w:rFonts w:ascii="Baskerville Old Face" w:hAnsi="Baskerville Old Face"/>
        </w:rPr>
        <w:t>Maximum of 5</w:t>
      </w:r>
      <w:r w:rsidR="00341865">
        <w:rPr>
          <w:rFonts w:ascii="Baskerville Old Face" w:hAnsi="Baskerville Old Face"/>
        </w:rPr>
        <w:t xml:space="preserve"> children between the ages of 8 to 12 years</w:t>
      </w:r>
    </w:p>
    <w:p w14:paraId="0BAF1792" w14:textId="77777777" w:rsidR="00341865" w:rsidRPr="00341865" w:rsidRDefault="00341865" w:rsidP="00341865">
      <w:pPr>
        <w:pStyle w:val="ListParagraph"/>
        <w:numPr>
          <w:ilvl w:val="1"/>
          <w:numId w:val="1"/>
        </w:numPr>
        <w:rPr>
          <w:rFonts w:ascii="Lucida Calligraphy" w:hAnsi="Lucida Calligraphy"/>
        </w:rPr>
      </w:pPr>
      <w:r>
        <w:rPr>
          <w:rFonts w:ascii="Baskerville Old Face" w:hAnsi="Baskerville Old Face"/>
        </w:rPr>
        <w:t>Maximum of 3 teens and/or adults at any given time</w:t>
      </w:r>
    </w:p>
    <w:p w14:paraId="5727F4D5" w14:textId="55AD6E05" w:rsidR="00341865" w:rsidRPr="00341865" w:rsidRDefault="00DA450D" w:rsidP="00341865">
      <w:pPr>
        <w:pStyle w:val="ListParagraph"/>
        <w:numPr>
          <w:ilvl w:val="1"/>
          <w:numId w:val="1"/>
        </w:numPr>
        <w:rPr>
          <w:rFonts w:ascii="Lucida Calligraphy" w:hAnsi="Lucida Calligraphy"/>
        </w:rPr>
      </w:pPr>
      <w:r>
        <w:rPr>
          <w:rFonts w:ascii="Baskerville Old Face" w:hAnsi="Baskerville Old Face"/>
        </w:rPr>
        <w:t>Maximum of 2</w:t>
      </w:r>
      <w:r w:rsidR="00341865">
        <w:rPr>
          <w:rFonts w:ascii="Baskerville Old Face" w:hAnsi="Baskerville Old Face"/>
        </w:rPr>
        <w:t xml:space="preserve"> children in the pool area of the combination inflatable</w:t>
      </w:r>
    </w:p>
    <w:p w14:paraId="32E88372" w14:textId="77777777" w:rsidR="00341865" w:rsidRPr="00341865" w:rsidRDefault="00341865" w:rsidP="00341865">
      <w:pPr>
        <w:pStyle w:val="ListParagraph"/>
        <w:numPr>
          <w:ilvl w:val="1"/>
          <w:numId w:val="1"/>
        </w:numPr>
        <w:rPr>
          <w:rFonts w:ascii="Lucida Calligraphy" w:hAnsi="Lucida Calligraphy"/>
        </w:rPr>
      </w:pPr>
      <w:r>
        <w:rPr>
          <w:rFonts w:ascii="Baskerville Old Face" w:hAnsi="Baskerville Old Face"/>
        </w:rPr>
        <w:t>Maximum of 1 person on the slide at any given time</w:t>
      </w:r>
    </w:p>
    <w:p w14:paraId="1D076DC1" w14:textId="77777777" w:rsidR="00341865" w:rsidRPr="00341865" w:rsidRDefault="00341865" w:rsidP="00341865">
      <w:pPr>
        <w:pStyle w:val="ListParagraph"/>
        <w:numPr>
          <w:ilvl w:val="2"/>
          <w:numId w:val="1"/>
        </w:numPr>
        <w:rPr>
          <w:rFonts w:ascii="Lucida Calligraphy" w:hAnsi="Lucida Calligraphy"/>
        </w:rPr>
      </w:pPr>
      <w:r>
        <w:rPr>
          <w:rFonts w:ascii="Baskerville Old Face" w:hAnsi="Baskerville Old Face"/>
        </w:rPr>
        <w:t>No sliding down when there is someone in the sliding path.</w:t>
      </w:r>
    </w:p>
    <w:p w14:paraId="410A4793" w14:textId="77777777" w:rsidR="00341865" w:rsidRPr="00341865" w:rsidRDefault="00341865" w:rsidP="00341865">
      <w:pPr>
        <w:pStyle w:val="ListParagraph"/>
        <w:numPr>
          <w:ilvl w:val="1"/>
          <w:numId w:val="1"/>
        </w:numPr>
        <w:rPr>
          <w:rFonts w:ascii="Lucida Calligraphy" w:hAnsi="Lucida Calligraphy"/>
        </w:rPr>
      </w:pPr>
      <w:r>
        <w:rPr>
          <w:rFonts w:ascii="Baskerville Old Face" w:hAnsi="Baskerville Old Face"/>
        </w:rPr>
        <w:t>Keeping the ages and size of groups well-managed will help to minimize the chances of someone getting injured.</w:t>
      </w:r>
    </w:p>
    <w:p w14:paraId="4268B0AA" w14:textId="77777777" w:rsidR="00341865" w:rsidRPr="00341865" w:rsidRDefault="00341865" w:rsidP="00341865">
      <w:pPr>
        <w:pStyle w:val="ListParagraph"/>
        <w:numPr>
          <w:ilvl w:val="0"/>
          <w:numId w:val="1"/>
        </w:numPr>
        <w:rPr>
          <w:rFonts w:ascii="Lucida Calligraphy" w:hAnsi="Lucida Calligraphy"/>
        </w:rPr>
      </w:pPr>
      <w:r>
        <w:rPr>
          <w:rFonts w:ascii="Baskerville Old Face" w:hAnsi="Baskerville Old Face"/>
        </w:rPr>
        <w:t xml:space="preserve">I understand that occupants shall not attempt to </w:t>
      </w:r>
      <w:r w:rsidR="005076D7">
        <w:rPr>
          <w:rFonts w:ascii="Baskerville Old Face" w:hAnsi="Baskerville Old Face"/>
        </w:rPr>
        <w:t xml:space="preserve">pull or </w:t>
      </w:r>
      <w:r>
        <w:rPr>
          <w:rFonts w:ascii="Baskerville Old Face" w:hAnsi="Baskerville Old Face"/>
        </w:rPr>
        <w:t>climb on the mesh (window) nets, as doing so may cause the inflatable to collapse.</w:t>
      </w:r>
    </w:p>
    <w:p w14:paraId="454E3091" w14:textId="77777777" w:rsidR="00341865" w:rsidRPr="00341865" w:rsidRDefault="00341865" w:rsidP="00341865">
      <w:pPr>
        <w:pStyle w:val="ListParagraph"/>
        <w:numPr>
          <w:ilvl w:val="0"/>
          <w:numId w:val="1"/>
        </w:numPr>
        <w:rPr>
          <w:rFonts w:ascii="Lucida Calligraphy" w:hAnsi="Lucida Calligraphy"/>
        </w:rPr>
      </w:pPr>
      <w:r>
        <w:rPr>
          <w:rFonts w:ascii="Baskerville Old Face" w:hAnsi="Baskerville Old Face"/>
        </w:rPr>
        <w:t>Safety and evacuation procedures in case of unit deflation have been reviewed with me.</w:t>
      </w:r>
    </w:p>
    <w:p w14:paraId="63A9F71A" w14:textId="77777777" w:rsidR="00341865" w:rsidRPr="00341865" w:rsidRDefault="00341865" w:rsidP="00341865">
      <w:pPr>
        <w:pStyle w:val="ListParagraph"/>
        <w:numPr>
          <w:ilvl w:val="0"/>
          <w:numId w:val="1"/>
        </w:numPr>
        <w:rPr>
          <w:rFonts w:ascii="Lucida Calligraphy" w:hAnsi="Lucida Calligraphy"/>
        </w:rPr>
      </w:pPr>
      <w:r>
        <w:rPr>
          <w:rFonts w:ascii="Baskerville Old Face" w:hAnsi="Baskerville Old Face"/>
        </w:rPr>
        <w:t>I will not allow anyone who is intoxicated or under the influence of drugs to utilize the inflatable</w:t>
      </w:r>
      <w:r w:rsidR="004E4324">
        <w:rPr>
          <w:rFonts w:ascii="Baskerville Old Face" w:hAnsi="Baskerville Old Face"/>
        </w:rPr>
        <w:t xml:space="preserve"> or other machinery</w:t>
      </w:r>
      <w:r>
        <w:rPr>
          <w:rFonts w:ascii="Baskerville Old Face" w:hAnsi="Baskerville Old Face"/>
        </w:rPr>
        <w:t>, as serious injury may occur.</w:t>
      </w:r>
    </w:p>
    <w:p w14:paraId="0A7984C7" w14:textId="77777777" w:rsidR="00341865" w:rsidRPr="00341865" w:rsidRDefault="00341865" w:rsidP="00341865">
      <w:pPr>
        <w:pStyle w:val="ListParagraph"/>
        <w:numPr>
          <w:ilvl w:val="0"/>
          <w:numId w:val="1"/>
        </w:numPr>
        <w:rPr>
          <w:rFonts w:ascii="Lucida Calligraphy" w:hAnsi="Lucida Calligraphy"/>
        </w:rPr>
      </w:pPr>
      <w:r>
        <w:rPr>
          <w:rFonts w:ascii="Baskerville Old Face" w:hAnsi="Baskerville Old Face"/>
        </w:rPr>
        <w:t>I will ensure that all occupants remove their shoes and any sharp objects before entering the inflatable.  Sharp objects include eyeglasses, toys, jewelry, and any item that could scratch the unit or another occupant.</w:t>
      </w:r>
    </w:p>
    <w:p w14:paraId="72E78215" w14:textId="77777777" w:rsidR="00341865" w:rsidRPr="00341865" w:rsidRDefault="00341865" w:rsidP="00341865">
      <w:pPr>
        <w:pStyle w:val="ListParagraph"/>
        <w:numPr>
          <w:ilvl w:val="0"/>
          <w:numId w:val="1"/>
        </w:numPr>
        <w:rPr>
          <w:rFonts w:ascii="Lucida Calligraphy" w:hAnsi="Lucida Calligraphy"/>
        </w:rPr>
      </w:pPr>
      <w:r>
        <w:rPr>
          <w:rFonts w:ascii="Baskerville Old Face" w:hAnsi="Baskerville Old Face"/>
        </w:rPr>
        <w:t>I understand that food and drinks are not allowed inside the inflatable, including gum.</w:t>
      </w:r>
    </w:p>
    <w:p w14:paraId="36765DE2" w14:textId="77777777" w:rsidR="00341865" w:rsidRPr="004014F6" w:rsidRDefault="00C24DDF" w:rsidP="00341865">
      <w:pPr>
        <w:pStyle w:val="ListParagraph"/>
        <w:numPr>
          <w:ilvl w:val="0"/>
          <w:numId w:val="1"/>
        </w:numPr>
        <w:rPr>
          <w:rFonts w:ascii="Lucida Calligraphy" w:hAnsi="Lucida Calligraphy"/>
        </w:rPr>
      </w:pPr>
      <w:r>
        <w:rPr>
          <w:rFonts w:ascii="Baskerville Old Face" w:hAnsi="Baskerville Old Face"/>
        </w:rPr>
        <w:t xml:space="preserve">I understand that there is no smoking allowed in or around </w:t>
      </w:r>
      <w:r w:rsidR="004014F6">
        <w:rPr>
          <w:rFonts w:ascii="Baskerville Old Face" w:hAnsi="Baskerville Old Face"/>
        </w:rPr>
        <w:t>the inflatable unit.  Hot embers will burn a hole and/or create damage to the unit.  If this occurs, I understand that I am liable.</w:t>
      </w:r>
    </w:p>
    <w:p w14:paraId="75FC837C" w14:textId="77777777" w:rsidR="004014F6" w:rsidRPr="004014F6" w:rsidRDefault="004014F6" w:rsidP="00341865">
      <w:pPr>
        <w:pStyle w:val="ListParagraph"/>
        <w:numPr>
          <w:ilvl w:val="0"/>
          <w:numId w:val="1"/>
        </w:numPr>
        <w:rPr>
          <w:rFonts w:ascii="Lucida Calligraphy" w:hAnsi="Lucida Calligraphy"/>
        </w:rPr>
      </w:pPr>
      <w:r>
        <w:rPr>
          <w:rFonts w:ascii="Baskerville Old Face" w:hAnsi="Baskerville Old Face"/>
        </w:rPr>
        <w:t>Unless the inflatable is specifically designed to hold water, the unit should not get wet.</w:t>
      </w:r>
    </w:p>
    <w:p w14:paraId="734D2AD3" w14:textId="77777777" w:rsidR="004014F6" w:rsidRPr="005076D7" w:rsidRDefault="004014F6" w:rsidP="00341865">
      <w:pPr>
        <w:pStyle w:val="ListParagraph"/>
        <w:numPr>
          <w:ilvl w:val="0"/>
          <w:numId w:val="1"/>
        </w:numPr>
        <w:rPr>
          <w:rFonts w:ascii="Lucida Calligraphy" w:hAnsi="Lucida Calligraphy"/>
        </w:rPr>
      </w:pPr>
      <w:r>
        <w:rPr>
          <w:rFonts w:ascii="Baskerville Old Face" w:hAnsi="Baskerville Old Face"/>
        </w:rPr>
        <w:t xml:space="preserve">I will not allow occupants to do flips, climb the netting or roof areas, </w:t>
      </w:r>
      <w:r w:rsidR="005076D7">
        <w:rPr>
          <w:rFonts w:ascii="Baskerville Old Face" w:hAnsi="Baskerville Old Face"/>
        </w:rPr>
        <w:t xml:space="preserve">horseplay </w:t>
      </w:r>
      <w:r>
        <w:rPr>
          <w:rFonts w:ascii="Baskerville Old Face" w:hAnsi="Baskerville Old Face"/>
        </w:rPr>
        <w:t>or rough-house in the inflatable.  I will remove occupants who do not follow directions to ensure the safety of all other occupants.</w:t>
      </w:r>
    </w:p>
    <w:p w14:paraId="7270C760" w14:textId="77777777" w:rsidR="005076D7" w:rsidRPr="0077279D" w:rsidRDefault="0077279D" w:rsidP="00341865">
      <w:pPr>
        <w:pStyle w:val="ListParagraph"/>
        <w:numPr>
          <w:ilvl w:val="0"/>
          <w:numId w:val="1"/>
        </w:numPr>
        <w:rPr>
          <w:rFonts w:ascii="Lucida Calligraphy" w:hAnsi="Lucida Calligraphy"/>
        </w:rPr>
      </w:pPr>
      <w:r>
        <w:rPr>
          <w:rFonts w:ascii="Baskerville Old Face" w:hAnsi="Baskerville Old Face"/>
        </w:rPr>
        <w:t>I will not allow anyone to sit or play on the safety step.  The step is not a bouncing platform.</w:t>
      </w:r>
    </w:p>
    <w:p w14:paraId="6B9DAF46" w14:textId="7A38977D" w:rsidR="0077279D" w:rsidRPr="0077279D" w:rsidRDefault="0077279D" w:rsidP="0077279D">
      <w:pPr>
        <w:pStyle w:val="ListParagraph"/>
        <w:numPr>
          <w:ilvl w:val="0"/>
          <w:numId w:val="1"/>
        </w:numPr>
        <w:rPr>
          <w:rFonts w:ascii="Lucida Calligraphy" w:hAnsi="Lucida Calligraphy"/>
        </w:rPr>
      </w:pPr>
      <w:r>
        <w:rPr>
          <w:rFonts w:ascii="Baskerville Old Face" w:hAnsi="Baskerville Old Face"/>
        </w:rPr>
        <w:t>I understand that occupants should be sorted by size to prevent injuries.  Only children of approximately the same age/size should be in the inflatable at the same time.</w:t>
      </w:r>
    </w:p>
    <w:p w14:paraId="1B5A04F2" w14:textId="146E5ED5" w:rsidR="0077279D" w:rsidRPr="0077279D" w:rsidRDefault="0077279D" w:rsidP="0077279D">
      <w:pPr>
        <w:pStyle w:val="ListParagraph"/>
        <w:numPr>
          <w:ilvl w:val="0"/>
          <w:numId w:val="1"/>
        </w:numPr>
        <w:rPr>
          <w:rFonts w:ascii="Lucida Calligraphy" w:hAnsi="Lucida Calligraphy"/>
        </w:rPr>
      </w:pPr>
      <w:r>
        <w:rPr>
          <w:rFonts w:ascii="Baskerville Old Face" w:hAnsi="Baskerville Old Face"/>
        </w:rPr>
        <w:lastRenderedPageBreak/>
        <w:t>I am aware of how weather can affect the inflatable</w:t>
      </w:r>
      <w:r w:rsidR="004E4324">
        <w:rPr>
          <w:rFonts w:ascii="Baskerville Old Face" w:hAnsi="Baskerville Old Face"/>
        </w:rPr>
        <w:t xml:space="preserve"> and/or machinery,</w:t>
      </w:r>
      <w:r>
        <w:rPr>
          <w:rFonts w:ascii="Baskerville Old Face" w:hAnsi="Baskerville Old Face"/>
        </w:rPr>
        <w:t xml:space="preserve"> and I have reviewed the procedures and understand what to do in the event of bad weather (rain or wind)</w:t>
      </w:r>
      <w:r w:rsidR="004E4324">
        <w:rPr>
          <w:rFonts w:ascii="Baskerville Old Face" w:hAnsi="Baskerville Old Face"/>
        </w:rPr>
        <w:t>.</w:t>
      </w:r>
    </w:p>
    <w:p w14:paraId="677C7CC5" w14:textId="5D137FC6" w:rsidR="0077279D" w:rsidRPr="0077279D" w:rsidRDefault="0077279D" w:rsidP="0077279D">
      <w:pPr>
        <w:pStyle w:val="ListParagraph"/>
        <w:numPr>
          <w:ilvl w:val="0"/>
          <w:numId w:val="1"/>
        </w:numPr>
        <w:rPr>
          <w:rFonts w:ascii="Lucida Calligraphy" w:hAnsi="Lucida Calligraphy"/>
        </w:rPr>
      </w:pPr>
      <w:r>
        <w:rPr>
          <w:rFonts w:ascii="Baskerville Old Face" w:hAnsi="Baskerville Old Face"/>
        </w:rPr>
        <w:t>I understand that exposed appendages may rub against the side of the slide, so in order for occupants to avoid friction burns, they must slide in a seated position: feet first, ankles crossed, and arms crossed.  Jumping and flipping from the top of the slide (if available) is not permitted and can cause injuries.</w:t>
      </w:r>
    </w:p>
    <w:p w14:paraId="2DCB8EFF" w14:textId="22EAA8B1" w:rsidR="0077279D" w:rsidRPr="0077279D" w:rsidRDefault="0077279D" w:rsidP="0077279D">
      <w:pPr>
        <w:rPr>
          <w:rFonts w:ascii="Lucida Calligraphy" w:hAnsi="Lucida Calligraphy"/>
        </w:rPr>
      </w:pPr>
    </w:p>
    <w:p w14:paraId="7539A905" w14:textId="77777777" w:rsidR="00DA1417" w:rsidRDefault="00DA1417" w:rsidP="00DA1417">
      <w:pPr>
        <w:ind w:left="0" w:firstLine="0"/>
      </w:pPr>
    </w:p>
    <w:p w14:paraId="40162398" w14:textId="5182EA07" w:rsidR="00DA1417" w:rsidRDefault="00DA1417" w:rsidP="00DA1417">
      <w:pPr>
        <w:ind w:left="0" w:firstLine="0"/>
      </w:pPr>
    </w:p>
    <w:p w14:paraId="2C6064F2" w14:textId="7B7AA6A8" w:rsidR="00491B61" w:rsidRDefault="00DA1417" w:rsidP="00DA1417">
      <w:pPr>
        <w:ind w:left="0" w:firstLine="360"/>
      </w:pPr>
      <w:r>
        <w:t>_____________________________</w:t>
      </w:r>
      <w:r>
        <w:tab/>
        <w:t>__________</w:t>
      </w:r>
      <w:r>
        <w:tab/>
      </w:r>
      <w:r>
        <w:tab/>
        <w:t>_____________________________</w:t>
      </w:r>
    </w:p>
    <w:p w14:paraId="090D72E1" w14:textId="04168B14" w:rsidR="00DA1417" w:rsidRDefault="00DA1417" w:rsidP="004E5998">
      <w:pPr>
        <w:ind w:left="0" w:firstLine="360"/>
      </w:pPr>
      <w:r>
        <w:t xml:space="preserve">Signature of the </w:t>
      </w:r>
      <w:r w:rsidR="004E5998">
        <w:t>Lessee</w:t>
      </w:r>
      <w:r w:rsidR="004E5998">
        <w:tab/>
      </w:r>
      <w:r w:rsidR="004E5998">
        <w:tab/>
      </w:r>
      <w:r>
        <w:tab/>
        <w:t>Date Signed</w:t>
      </w:r>
      <w:r>
        <w:tab/>
      </w:r>
      <w:r>
        <w:tab/>
        <w:t xml:space="preserve">Jumping 4 Joy </w:t>
      </w:r>
      <w:r w:rsidR="00796160">
        <w:t xml:space="preserve">Party Services, LLC </w:t>
      </w:r>
    </w:p>
    <w:p w14:paraId="63FCE8D8" w14:textId="77777777" w:rsidR="00315207" w:rsidRDefault="00315207" w:rsidP="00DA1417">
      <w:pPr>
        <w:ind w:left="0" w:firstLine="360"/>
      </w:pPr>
    </w:p>
    <w:p w14:paraId="787D8EC4" w14:textId="77777777" w:rsidR="00315207" w:rsidRDefault="00315207" w:rsidP="00DA1417">
      <w:pPr>
        <w:ind w:left="0" w:firstLine="360"/>
      </w:pPr>
    </w:p>
    <w:p w14:paraId="6DDC4404" w14:textId="3797D11A" w:rsidR="00BA3A0C" w:rsidRDefault="00315207" w:rsidP="00C505DE">
      <w:pPr>
        <w:pStyle w:val="NormalWeb"/>
      </w:pPr>
      <w:r>
        <w:rPr>
          <w:noProof/>
          <w:lang w:eastAsia="zh-CN"/>
        </w:rPr>
        <mc:AlternateContent>
          <mc:Choice Requires="wps">
            <w:drawing>
              <wp:anchor distT="0" distB="0" distL="114300" distR="114300" simplePos="0" relativeHeight="251667456" behindDoc="0" locked="0" layoutInCell="1" allowOverlap="1" wp14:anchorId="0058010A" wp14:editId="4B2C7C41">
                <wp:simplePos x="0" y="0"/>
                <wp:positionH relativeFrom="column">
                  <wp:posOffset>-228600</wp:posOffset>
                </wp:positionH>
                <wp:positionV relativeFrom="paragraph">
                  <wp:posOffset>200025</wp:posOffset>
                </wp:positionV>
                <wp:extent cx="7086600" cy="520065"/>
                <wp:effectExtent l="50800" t="25400" r="0" b="13335"/>
                <wp:wrapNone/>
                <wp:docPr id="6" name="Text Box 6"/>
                <wp:cNvGraphicFramePr/>
                <a:graphic xmlns:a="http://schemas.openxmlformats.org/drawingml/2006/main">
                  <a:graphicData uri="http://schemas.microsoft.com/office/word/2010/wordprocessingShape">
                    <wps:wsp>
                      <wps:cNvSpPr txBox="1"/>
                      <wps:spPr>
                        <a:xfrm>
                          <a:off x="0" y="0"/>
                          <a:ext cx="7086600" cy="520065"/>
                        </a:xfrm>
                        <a:prstGeom prst="rect">
                          <a:avLst/>
                        </a:prstGeom>
                        <a:noFill/>
                        <a:ln>
                          <a:noFill/>
                        </a:ln>
                        <a:effectLst/>
                      </wps:spPr>
                      <wps:txbx>
                        <w:txbxContent>
                          <w:p w14:paraId="38803E07" w14:textId="125AB268" w:rsidR="00E9679F" w:rsidRPr="00315207" w:rsidRDefault="00E9679F" w:rsidP="00315207">
                            <w:pPr>
                              <w:ind w:left="540" w:hanging="198"/>
                              <w:rPr>
                                <w:b/>
                                <w:caps/>
                                <w:color w:val="4F81BD" w:themeColor="accent1"/>
                                <w:sz w:val="48"/>
                                <w:szCs w:val="4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anchor>
            </w:drawing>
          </mc:Choice>
          <mc:Fallback>
            <w:pict>
              <v:shapetype w14:anchorId="0058010A" id="_x0000_t202" coordsize="21600,21600" o:spt="202" path="m,l,21600r21600,l21600,xe">
                <v:stroke joinstyle="miter"/>
                <v:path gradientshapeok="t" o:connecttype="rect"/>
              </v:shapetype>
              <v:shape id="Text Box 6" o:spid="_x0000_s1028" type="#_x0000_t202" style="position:absolute;margin-left:-18pt;margin-top:15.75pt;width:558pt;height:40.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TVAyQIAAMEFAAAOAAAAZHJzL2Uyb0RvYy54bWysVMtu2zAQvBfoPxC8N5bt2E2NyIGbwEWB&#10;vNC4yJmmKIuAxGVJ2lb69R1SspMmORXVgdoXl7s7Q55ftE3Ndsp5TSbnw5OMM2UkFdpscv5ztfx0&#10;xpkPwhSiJqNy/qQ8v5h//HC+tzM1oorqQjmGJMbP9jbnVQh2Nhh4WalG+BOyysBZkmtEgOo2g8KJ&#10;PbI39WCUZdPBnlxhHUnlPaxXnZPPU/6yVDLclaVXgdU5R20hrS6t67gO5uditnHCVlr2ZYh/qKIR&#10;2uDQY6orEQTbOv0mVaOlI09lOJHUDKgstVSpB3QzzF5181AJq1IvGI63xzH5/5dW3u7uHdNFzqec&#10;GdEAopVqA/tKLZvG6eytnyHowSIstDAD5YPdwxibbkvXxD/aYfBjzk/H2cZkEsbP2dl0msEl4ZtE&#10;6CYxzeB5t3U+fFPUsCjk3AG7NFKxu/ahCz2ExMMMLXVdJ/xq85cBOTuLSgTod8dGuoKjFNp1m9oe&#10;HZpZU/GEHh11HPFWLjUKuRY+3AsHUqB2ED3cYSlr2ueceomzitzv9+wxHljBy9keJMu5/7UVTnFW&#10;fzdAMTIyCaeTzyMoLilfhqenUNYvPWbbXBI4PMR1sjKJMT7UB7F01DziLiziiXAJI3FuzsNBvAwd&#10;7XGXpFosUhA4aEW4Ng9WxtRxinHEq/ZRONvjEIDgLR2oKGav4Ohi405vF9sAUCJW0KQyalxEUYJW&#10;TvTpyIWK+gu3dGRCnD8A05sq/NAb5jQejjVWqEQNZ4VOXXQEeJHV23HBJBLQ1j2CvuMJuo7V34ig&#10;nBYYlq0Bnpapr7XaqXrFANsoG8dZV0cpbsq5MJtadcX0WS/rxO70FikobBeTConOQjesoE3orMMs&#10;ft12X4lCvTVXW3VDxVu7F+EdO0h8PDhdk5dFRSfahz1yuWNur+CdSOH9iOND9FJPUc8v7/wPAAAA&#10;//8DAFBLAwQUAAYACAAAACEAgyRXlN8AAAALAQAADwAAAGRycy9kb3ducmV2LnhtbEyPQW/CMAyF&#10;75P2HyJP2mWCpOuGUNcUIbQdOQzQzmlj2orGKU2Awq+fOW032+/p+Xv5YnSdOOMQWk8akqkCgVR5&#10;21KtYbf9msxBhGjIms4TarhigEXx+JCbzPoLfeN5E2vBIRQyo6GJsc+kDFWDzoSp75FY2/vBmcjr&#10;UEs7mAuHu06+KjWTzrTEHxrT46rB6rA5OQ32to/pz9rLXX3bHlelxM9D+6L189O4/AARcYx/Zrjj&#10;MzoUzFT6E9kgOg2TdMZdooY0eQdxN6i54kvJU5K+gSxy+b9D8QsAAP//AwBQSwECLQAUAAYACAAA&#10;ACEAtoM4kv4AAADhAQAAEwAAAAAAAAAAAAAAAAAAAAAAW0NvbnRlbnRfVHlwZXNdLnhtbFBLAQIt&#10;ABQABgAIAAAAIQA4/SH/1gAAAJQBAAALAAAAAAAAAAAAAAAAAC8BAABfcmVscy8ucmVsc1BLAQIt&#10;ABQABgAIAAAAIQDy3TVAyQIAAMEFAAAOAAAAAAAAAAAAAAAAAC4CAABkcnMvZTJvRG9jLnhtbFBL&#10;AQItABQABgAIAAAAIQCDJFeU3wAAAAsBAAAPAAAAAAAAAAAAAAAAACMFAABkcnMvZG93bnJldi54&#10;bWxQSwUGAAAAAAQABADzAAAALwYAAAAA&#10;" filled="f" stroked="f">
                <v:textbox style="mso-fit-shape-to-text:t" inset="0">
                  <w:txbxContent>
                    <w:p w14:paraId="38803E07" w14:textId="125AB268" w:rsidR="00E9679F" w:rsidRPr="00315207" w:rsidRDefault="00E9679F" w:rsidP="00315207">
                      <w:pPr>
                        <w:ind w:left="540" w:hanging="198"/>
                        <w:rPr>
                          <w:b/>
                          <w:caps/>
                          <w:color w:val="4F81BD" w:themeColor="accent1"/>
                          <w:sz w:val="48"/>
                          <w:szCs w:val="48"/>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v:textbox>
              </v:shape>
            </w:pict>
          </mc:Fallback>
        </mc:AlternateContent>
      </w:r>
    </w:p>
    <w:p w14:paraId="5A4971C8" w14:textId="58337AB1" w:rsidR="004E5998" w:rsidRDefault="004E5998" w:rsidP="004E5998">
      <w:pPr>
        <w:ind w:left="0" w:firstLine="360"/>
      </w:pPr>
    </w:p>
    <w:p w14:paraId="77295559" w14:textId="0372C6B9" w:rsidR="00E9679F" w:rsidRDefault="00E9679F" w:rsidP="00C505DE">
      <w:pPr>
        <w:ind w:left="0" w:firstLine="360"/>
      </w:pPr>
    </w:p>
    <w:p w14:paraId="07BC3EBB" w14:textId="77777777" w:rsidR="00E9679F" w:rsidRDefault="00E9679F" w:rsidP="00E9679F">
      <w:pPr>
        <w:ind w:left="0" w:firstLine="360"/>
        <w:rPr>
          <w:rFonts w:ascii="Baskerville Old Face" w:hAnsi="Baskerville Old Face"/>
        </w:rPr>
      </w:pPr>
    </w:p>
    <w:p w14:paraId="5BBF481A" w14:textId="74051E92" w:rsidR="00E9679F" w:rsidRPr="00315207" w:rsidRDefault="00E9679F" w:rsidP="00315207">
      <w:pPr>
        <w:ind w:left="0" w:firstLine="360"/>
        <w:rPr>
          <w:rFonts w:ascii="Baskerville Old Face" w:hAnsi="Baskerville Old Face"/>
        </w:rPr>
      </w:pPr>
    </w:p>
    <w:sectPr w:rsidR="00E9679F" w:rsidRPr="00315207" w:rsidSect="00307EAC">
      <w:headerReference w:type="even" r:id="rId9"/>
      <w:headerReference w:type="default" r:id="rId10"/>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0516" w14:textId="77777777" w:rsidR="00A01FC5" w:rsidRDefault="00A01FC5" w:rsidP="00491B61">
      <w:r>
        <w:separator/>
      </w:r>
    </w:p>
  </w:endnote>
  <w:endnote w:type="continuationSeparator" w:id="0">
    <w:p w14:paraId="3CE3C706" w14:textId="77777777" w:rsidR="00A01FC5" w:rsidRDefault="00A01FC5" w:rsidP="0049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skerville Old Face">
    <w:charset w:val="00"/>
    <w:family w:val="roman"/>
    <w:pitch w:val="variable"/>
    <w:sig w:usb0="00000003" w:usb1="00000000" w:usb2="00000000" w:usb3="00000000" w:csb0="00000001" w:csb1="00000000"/>
  </w:font>
  <w:font w:name="Lucida Calligraphy">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9233"/>
      <w:docPartObj>
        <w:docPartGallery w:val="Page Numbers (Bottom of Page)"/>
        <w:docPartUnique/>
      </w:docPartObj>
    </w:sdtPr>
    <w:sdtContent>
      <w:sdt>
        <w:sdtPr>
          <w:id w:val="860082579"/>
          <w:docPartObj>
            <w:docPartGallery w:val="Page Numbers (Top of Page)"/>
            <w:docPartUnique/>
          </w:docPartObj>
        </w:sdtPr>
        <w:sdtContent>
          <w:p w14:paraId="2A60CB9E" w14:textId="56E439DF" w:rsidR="00E9679F" w:rsidRDefault="00C505DE" w:rsidP="00C505DE">
            <w:pPr>
              <w:pStyle w:val="Footer"/>
              <w:tabs>
                <w:tab w:val="left" w:pos="6864"/>
              </w:tabs>
              <w:ind w:left="1728"/>
            </w:pPr>
            <w:r>
              <w:rPr>
                <w:noProof/>
                <w:lang w:eastAsia="zh-CN"/>
              </w:rPr>
              <w:drawing>
                <wp:anchor distT="0" distB="0" distL="114300" distR="114300" simplePos="0" relativeHeight="251658240" behindDoc="0" locked="0" layoutInCell="1" allowOverlap="1" wp14:anchorId="2C66E73B" wp14:editId="45AD5B32">
                  <wp:simplePos x="0" y="0"/>
                  <wp:positionH relativeFrom="column">
                    <wp:posOffset>-297180</wp:posOffset>
                  </wp:positionH>
                  <wp:positionV relativeFrom="paragraph">
                    <wp:posOffset>-411480</wp:posOffset>
                  </wp:positionV>
                  <wp:extent cx="1075062" cy="1086900"/>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LC logo.png"/>
                          <pic:cNvPicPr/>
                        </pic:nvPicPr>
                        <pic:blipFill>
                          <a:blip r:embed="rId1">
                            <a:extLst>
                              <a:ext uri="{28A0092B-C50C-407E-A947-70E740481C1C}">
                                <a14:useLocalDpi xmlns:a14="http://schemas.microsoft.com/office/drawing/2010/main" val="0"/>
                              </a:ext>
                            </a:extLst>
                          </a:blip>
                          <a:stretch>
                            <a:fillRect/>
                          </a:stretch>
                        </pic:blipFill>
                        <pic:spPr>
                          <a:xfrm>
                            <a:off x="0" y="0"/>
                            <a:ext cx="1075062" cy="1086900"/>
                          </a:xfrm>
                          <a:prstGeom prst="rect">
                            <a:avLst/>
                          </a:prstGeom>
                        </pic:spPr>
                      </pic:pic>
                    </a:graphicData>
                  </a:graphic>
                  <wp14:sizeRelH relativeFrom="page">
                    <wp14:pctWidth>0</wp14:pctWidth>
                  </wp14:sizeRelH>
                  <wp14:sizeRelV relativeFrom="page">
                    <wp14:pctHeight>0</wp14:pctHeight>
                  </wp14:sizeRelV>
                </wp:anchor>
              </w:drawing>
            </w:r>
            <w:r w:rsidR="00E9679F">
              <w:t>Jumpin</w:t>
            </w:r>
            <w:r w:rsidR="004E4324">
              <w:t xml:space="preserve">g 4 Joy </w:t>
            </w:r>
            <w:r w:rsidR="004E5998">
              <w:t>Par</w:t>
            </w:r>
            <w:r w:rsidR="00CD12E8">
              <w:t>ty Services, LLC: Updated 3/20</w:t>
            </w:r>
            <w:r w:rsidR="00FC6FDE">
              <w:t>2</w:t>
            </w:r>
            <w:r w:rsidR="00221CBF">
              <w:t>3</w:t>
            </w:r>
            <w:r w:rsidR="00E9679F">
              <w:tab/>
            </w:r>
            <w:r>
              <w:tab/>
            </w:r>
            <w:r w:rsidR="00E9679F">
              <w:t xml:space="preserve"> </w:t>
            </w:r>
            <w:r w:rsidR="00E9679F">
              <w:rPr>
                <w:b/>
                <w:bCs/>
              </w:rPr>
              <w:fldChar w:fldCharType="begin"/>
            </w:r>
            <w:r w:rsidR="00E9679F">
              <w:rPr>
                <w:b/>
                <w:bCs/>
              </w:rPr>
              <w:instrText xml:space="preserve"> PAGE </w:instrText>
            </w:r>
            <w:r w:rsidR="00E9679F">
              <w:rPr>
                <w:b/>
                <w:bCs/>
              </w:rPr>
              <w:fldChar w:fldCharType="separate"/>
            </w:r>
            <w:r w:rsidR="00CD12E8">
              <w:rPr>
                <w:b/>
                <w:bCs/>
                <w:noProof/>
              </w:rPr>
              <w:t>3</w:t>
            </w:r>
            <w:r w:rsidR="00E9679F">
              <w:rPr>
                <w:b/>
                <w:bCs/>
              </w:rPr>
              <w:fldChar w:fldCharType="end"/>
            </w:r>
            <w:r w:rsidR="00E9679F">
              <w:t xml:space="preserve"> of </w:t>
            </w:r>
            <w:r w:rsidR="00E9679F">
              <w:rPr>
                <w:b/>
                <w:bCs/>
              </w:rPr>
              <w:fldChar w:fldCharType="begin"/>
            </w:r>
            <w:r w:rsidR="00E9679F">
              <w:rPr>
                <w:b/>
                <w:bCs/>
              </w:rPr>
              <w:instrText xml:space="preserve"> NUMPAGES  </w:instrText>
            </w:r>
            <w:r w:rsidR="00E9679F">
              <w:rPr>
                <w:b/>
                <w:bCs/>
              </w:rPr>
              <w:fldChar w:fldCharType="separate"/>
            </w:r>
            <w:r w:rsidR="00CD12E8">
              <w:rPr>
                <w:b/>
                <w:bCs/>
                <w:noProof/>
              </w:rPr>
              <w:t>3</w:t>
            </w:r>
            <w:r w:rsidR="00E9679F">
              <w:rPr>
                <w:b/>
                <w:bCs/>
              </w:rPr>
              <w:fldChar w:fldCharType="end"/>
            </w:r>
          </w:p>
        </w:sdtContent>
      </w:sdt>
    </w:sdtContent>
  </w:sdt>
  <w:p w14:paraId="5E7038E6" w14:textId="02E3BE00" w:rsidR="00E9679F" w:rsidRDefault="00E96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4791"/>
      <w:docPartObj>
        <w:docPartGallery w:val="Page Numbers (Bottom of Page)"/>
        <w:docPartUnique/>
      </w:docPartObj>
    </w:sdtPr>
    <w:sdtContent>
      <w:sdt>
        <w:sdtPr>
          <w:id w:val="900789726"/>
          <w:docPartObj>
            <w:docPartGallery w:val="Page Numbers (Top of Page)"/>
            <w:docPartUnique/>
          </w:docPartObj>
        </w:sdtPr>
        <w:sdtContent>
          <w:p w14:paraId="688A71D1" w14:textId="1F4E59DD" w:rsidR="00E007C2" w:rsidRDefault="00E007C2" w:rsidP="004E5998">
            <w:pPr>
              <w:pStyle w:val="Footer"/>
              <w:ind w:left="360"/>
            </w:pPr>
            <w:r>
              <w:t xml:space="preserve">Jumping 4 Joy </w:t>
            </w:r>
            <w:r w:rsidR="004E5998">
              <w:t>Par</w:t>
            </w:r>
            <w:r w:rsidR="00CD12E8">
              <w:t>ty Services, LLC: Updated 3/20</w:t>
            </w:r>
            <w:r w:rsidR="00FC6FDE">
              <w:t>2</w:t>
            </w:r>
            <w:r w:rsidR="00221CBF">
              <w:t>3</w:t>
            </w:r>
            <w:r>
              <w:tab/>
              <w:t xml:space="preserve"> </w:t>
            </w:r>
            <w:r>
              <w:rPr>
                <w:b/>
                <w:bCs/>
              </w:rPr>
              <w:fldChar w:fldCharType="begin"/>
            </w:r>
            <w:r>
              <w:rPr>
                <w:b/>
                <w:bCs/>
              </w:rPr>
              <w:instrText xml:space="preserve"> PAGE </w:instrText>
            </w:r>
            <w:r>
              <w:rPr>
                <w:b/>
                <w:bCs/>
              </w:rPr>
              <w:fldChar w:fldCharType="separate"/>
            </w:r>
            <w:r w:rsidR="00CD12E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D12E8">
              <w:rPr>
                <w:b/>
                <w:bCs/>
                <w:noProof/>
              </w:rPr>
              <w:t>3</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83C78" w14:textId="77777777" w:rsidR="00A01FC5" w:rsidRDefault="00A01FC5" w:rsidP="00491B61">
      <w:r>
        <w:separator/>
      </w:r>
    </w:p>
  </w:footnote>
  <w:footnote w:type="continuationSeparator" w:id="0">
    <w:p w14:paraId="0BE05F15" w14:textId="77777777" w:rsidR="00A01FC5" w:rsidRDefault="00A01FC5" w:rsidP="00491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CF97" w14:textId="7A349D46" w:rsidR="00E9679F" w:rsidRDefault="00CD12E8">
    <w:pPr>
      <w:pStyle w:val="Header"/>
    </w:pPr>
    <w:r>
      <w:rPr>
        <w:noProof/>
      </w:rPr>
      <w:drawing>
        <wp:anchor distT="0" distB="0" distL="114300" distR="114300" simplePos="0" relativeHeight="251656192" behindDoc="1" locked="0" layoutInCell="0" allowOverlap="1" wp14:anchorId="716C8718" wp14:editId="777FBAF7">
          <wp:simplePos x="0" y="0"/>
          <wp:positionH relativeFrom="margin">
            <wp:align>center</wp:align>
          </wp:positionH>
          <wp:positionV relativeFrom="margin">
            <wp:align>center</wp:align>
          </wp:positionV>
          <wp:extent cx="4354195" cy="8226425"/>
          <wp:effectExtent l="0" t="0" r="8255" b="3175"/>
          <wp:wrapNone/>
          <wp:docPr id="4" name="Picture 2" descr="J4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4J"/>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354195" cy="82264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1A2F" w14:textId="686FE395" w:rsidR="00E9679F" w:rsidRDefault="00E9679F" w:rsidP="00A04865">
    <w:pPr>
      <w:pStyle w:val="Header"/>
      <w:ind w:left="360" w:firstLine="0"/>
    </w:pPr>
    <w:r>
      <w:t>Operator Safety Agreement</w:t>
    </w:r>
    <w:r>
      <w:ptab w:relativeTo="margin" w:alignment="center" w:leader="none"/>
    </w:r>
    <w:r>
      <w:t xml:space="preserve">      </w:t>
    </w:r>
    <w:hyperlink r:id="rId1" w:history="1">
      <w:r w:rsidRPr="00FD135D">
        <w:rPr>
          <w:rStyle w:val="Hyperlink"/>
        </w:rPr>
        <w:t>www.jumping4joybouncers.com</w:t>
      </w:r>
    </w:hyperlink>
    <w:r>
      <w:tab/>
      <w:t>443-871-9013</w:t>
    </w:r>
    <w:r>
      <w:ptab w:relativeTo="margin" w:alignment="right" w:leader="none"/>
    </w:r>
    <w:r w:rsidR="00CD12E8">
      <w:rPr>
        <w:noProof/>
      </w:rPr>
      <w:drawing>
        <wp:anchor distT="0" distB="0" distL="114300" distR="114300" simplePos="0" relativeHeight="251657216" behindDoc="1" locked="0" layoutInCell="0" allowOverlap="1" wp14:anchorId="6B87A0C6" wp14:editId="4B2BBFF4">
          <wp:simplePos x="0" y="0"/>
          <wp:positionH relativeFrom="margin">
            <wp:align>center</wp:align>
          </wp:positionH>
          <wp:positionV relativeFrom="margin">
            <wp:align>center</wp:align>
          </wp:positionV>
          <wp:extent cx="4354195" cy="8226425"/>
          <wp:effectExtent l="0" t="0" r="8255" b="3175"/>
          <wp:wrapNone/>
          <wp:docPr id="1" name="Picture 3" descr="J4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4J"/>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354195" cy="82264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1B3B" w14:textId="77777777" w:rsidR="00E9679F" w:rsidRDefault="00000000">
    <w:pPr>
      <w:pStyle w:val="Header"/>
    </w:pPr>
    <w:r>
      <w:rPr>
        <w:noProof/>
      </w:rPr>
      <w:pict w14:anchorId="4D2FA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left:0;text-align:left;margin-left:0;margin-top:0;width:342.85pt;height:647.75pt;z-index:-251657216;mso-position-horizontal:center;mso-position-horizontal-relative:margin;mso-position-vertical:center;mso-position-vertical-relative:margin" o:allowincell="f">
          <v:imagedata r:id="rId1" o:title="J4J"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518D4"/>
    <w:multiLevelType w:val="hybridMultilevel"/>
    <w:tmpl w:val="41B06CE6"/>
    <w:lvl w:ilvl="0" w:tplc="920071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770935"/>
    <w:multiLevelType w:val="hybridMultilevel"/>
    <w:tmpl w:val="A82E7B08"/>
    <w:lvl w:ilvl="0" w:tplc="920071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95655F"/>
    <w:multiLevelType w:val="hybridMultilevel"/>
    <w:tmpl w:val="75581ABA"/>
    <w:lvl w:ilvl="0" w:tplc="9200710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734236"/>
    <w:multiLevelType w:val="hybridMultilevel"/>
    <w:tmpl w:val="9E72021A"/>
    <w:lvl w:ilvl="0" w:tplc="5C8AB51C">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192704">
    <w:abstractNumId w:val="2"/>
  </w:num>
  <w:num w:numId="2" w16cid:durableId="1456756772">
    <w:abstractNumId w:val="1"/>
  </w:num>
  <w:num w:numId="3" w16cid:durableId="1014653216">
    <w:abstractNumId w:val="3"/>
  </w:num>
  <w:num w:numId="4" w16cid:durableId="418915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61"/>
    <w:rsid w:val="00014827"/>
    <w:rsid w:val="00092ADD"/>
    <w:rsid w:val="001A036E"/>
    <w:rsid w:val="00221CBF"/>
    <w:rsid w:val="00257022"/>
    <w:rsid w:val="00307EAC"/>
    <w:rsid w:val="00315207"/>
    <w:rsid w:val="00341865"/>
    <w:rsid w:val="004014F6"/>
    <w:rsid w:val="00442589"/>
    <w:rsid w:val="00491B61"/>
    <w:rsid w:val="004A240A"/>
    <w:rsid w:val="004E0918"/>
    <w:rsid w:val="004E4324"/>
    <w:rsid w:val="004E5998"/>
    <w:rsid w:val="005076D7"/>
    <w:rsid w:val="005A5044"/>
    <w:rsid w:val="00612540"/>
    <w:rsid w:val="00635DA6"/>
    <w:rsid w:val="00716B8E"/>
    <w:rsid w:val="0077279D"/>
    <w:rsid w:val="00790E6D"/>
    <w:rsid w:val="00796160"/>
    <w:rsid w:val="007E0205"/>
    <w:rsid w:val="008934B1"/>
    <w:rsid w:val="008F085D"/>
    <w:rsid w:val="00A01FC5"/>
    <w:rsid w:val="00A04865"/>
    <w:rsid w:val="00AA14C5"/>
    <w:rsid w:val="00AA1AEB"/>
    <w:rsid w:val="00B2028B"/>
    <w:rsid w:val="00BA3A0C"/>
    <w:rsid w:val="00BC2A89"/>
    <w:rsid w:val="00C24DDF"/>
    <w:rsid w:val="00C505DE"/>
    <w:rsid w:val="00C86FDF"/>
    <w:rsid w:val="00CD12E8"/>
    <w:rsid w:val="00D245E0"/>
    <w:rsid w:val="00D30E8A"/>
    <w:rsid w:val="00DA1417"/>
    <w:rsid w:val="00DA450D"/>
    <w:rsid w:val="00E007C2"/>
    <w:rsid w:val="00E9679F"/>
    <w:rsid w:val="00F01020"/>
    <w:rsid w:val="00F53B0B"/>
    <w:rsid w:val="00FC6F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9969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left="2016" w:hanging="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B61"/>
    <w:rPr>
      <w:rFonts w:ascii="Tahoma" w:hAnsi="Tahoma" w:cs="Tahoma"/>
      <w:sz w:val="16"/>
      <w:szCs w:val="16"/>
    </w:rPr>
  </w:style>
  <w:style w:type="character" w:customStyle="1" w:styleId="BalloonTextChar">
    <w:name w:val="Balloon Text Char"/>
    <w:basedOn w:val="DefaultParagraphFont"/>
    <w:link w:val="BalloonText"/>
    <w:uiPriority w:val="99"/>
    <w:semiHidden/>
    <w:rsid w:val="00491B61"/>
    <w:rPr>
      <w:rFonts w:ascii="Tahoma" w:hAnsi="Tahoma" w:cs="Tahoma"/>
      <w:sz w:val="16"/>
      <w:szCs w:val="16"/>
    </w:rPr>
  </w:style>
  <w:style w:type="paragraph" w:styleId="Header">
    <w:name w:val="header"/>
    <w:basedOn w:val="Normal"/>
    <w:link w:val="HeaderChar"/>
    <w:uiPriority w:val="99"/>
    <w:unhideWhenUsed/>
    <w:rsid w:val="00491B61"/>
    <w:pPr>
      <w:tabs>
        <w:tab w:val="center" w:pos="4680"/>
        <w:tab w:val="right" w:pos="9360"/>
      </w:tabs>
    </w:pPr>
  </w:style>
  <w:style w:type="character" w:customStyle="1" w:styleId="HeaderChar">
    <w:name w:val="Header Char"/>
    <w:basedOn w:val="DefaultParagraphFont"/>
    <w:link w:val="Header"/>
    <w:uiPriority w:val="99"/>
    <w:rsid w:val="00491B61"/>
  </w:style>
  <w:style w:type="paragraph" w:styleId="Footer">
    <w:name w:val="footer"/>
    <w:basedOn w:val="Normal"/>
    <w:link w:val="FooterChar"/>
    <w:uiPriority w:val="99"/>
    <w:unhideWhenUsed/>
    <w:rsid w:val="00491B61"/>
    <w:pPr>
      <w:tabs>
        <w:tab w:val="center" w:pos="4680"/>
        <w:tab w:val="right" w:pos="9360"/>
      </w:tabs>
    </w:pPr>
  </w:style>
  <w:style w:type="character" w:customStyle="1" w:styleId="FooterChar">
    <w:name w:val="Footer Char"/>
    <w:basedOn w:val="DefaultParagraphFont"/>
    <w:link w:val="Footer"/>
    <w:uiPriority w:val="99"/>
    <w:rsid w:val="00491B61"/>
  </w:style>
  <w:style w:type="paragraph" w:styleId="ListParagraph">
    <w:name w:val="List Paragraph"/>
    <w:basedOn w:val="Normal"/>
    <w:uiPriority w:val="34"/>
    <w:qFormat/>
    <w:rsid w:val="004A240A"/>
    <w:pPr>
      <w:ind w:left="720"/>
      <w:contextualSpacing/>
    </w:pPr>
  </w:style>
  <w:style w:type="character" w:styleId="Hyperlink">
    <w:name w:val="Hyperlink"/>
    <w:basedOn w:val="DefaultParagraphFont"/>
    <w:uiPriority w:val="99"/>
    <w:unhideWhenUsed/>
    <w:rsid w:val="00307EAC"/>
    <w:rPr>
      <w:color w:val="0000FF" w:themeColor="hyperlink"/>
      <w:u w:val="single"/>
    </w:rPr>
  </w:style>
  <w:style w:type="paragraph" w:styleId="NormalWeb">
    <w:name w:val="Normal (Web)"/>
    <w:basedOn w:val="Normal"/>
    <w:uiPriority w:val="99"/>
    <w:unhideWhenUsed/>
    <w:rsid w:val="00315207"/>
    <w:pPr>
      <w:spacing w:before="100" w:beforeAutospacing="1" w:after="100" w:afterAutospacing="1"/>
      <w:ind w:left="0" w:firstLine="0"/>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889691">
      <w:bodyDiv w:val="1"/>
      <w:marLeft w:val="0"/>
      <w:marRight w:val="0"/>
      <w:marTop w:val="0"/>
      <w:marBottom w:val="0"/>
      <w:divBdr>
        <w:top w:val="none" w:sz="0" w:space="0" w:color="auto"/>
        <w:left w:val="none" w:sz="0" w:space="0" w:color="auto"/>
        <w:bottom w:val="none" w:sz="0" w:space="0" w:color="auto"/>
        <w:right w:val="none" w:sz="0" w:space="0" w:color="auto"/>
      </w:divBdr>
      <w:divsChild>
        <w:div w:id="1318419636">
          <w:marLeft w:val="0"/>
          <w:marRight w:val="0"/>
          <w:marTop w:val="0"/>
          <w:marBottom w:val="0"/>
          <w:divBdr>
            <w:top w:val="none" w:sz="0" w:space="0" w:color="auto"/>
            <w:left w:val="none" w:sz="0" w:space="0" w:color="auto"/>
            <w:bottom w:val="none" w:sz="0" w:space="0" w:color="auto"/>
            <w:right w:val="none" w:sz="0" w:space="0" w:color="auto"/>
          </w:divBdr>
          <w:divsChild>
            <w:div w:id="1568105808">
              <w:marLeft w:val="0"/>
              <w:marRight w:val="0"/>
              <w:marTop w:val="0"/>
              <w:marBottom w:val="0"/>
              <w:divBdr>
                <w:top w:val="none" w:sz="0" w:space="0" w:color="auto"/>
                <w:left w:val="none" w:sz="0" w:space="0" w:color="auto"/>
                <w:bottom w:val="none" w:sz="0" w:space="0" w:color="auto"/>
                <w:right w:val="none" w:sz="0" w:space="0" w:color="auto"/>
              </w:divBdr>
              <w:divsChild>
                <w:div w:id="8341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jumping4joybouncer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A096F-E26B-4C57-B5B5-44AFBB83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Moulden, Ashlynne A</dc:creator>
  <cp:lastModifiedBy>Ashlynne Moulden</cp:lastModifiedBy>
  <cp:revision>3</cp:revision>
  <cp:lastPrinted>2018-03-18T22:01:00Z</cp:lastPrinted>
  <dcterms:created xsi:type="dcterms:W3CDTF">2023-03-06T19:23:00Z</dcterms:created>
  <dcterms:modified xsi:type="dcterms:W3CDTF">2023-03-06T19:24:00Z</dcterms:modified>
</cp:coreProperties>
</file>